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2D7A6" w14:textId="3A5234E9" w:rsidR="00DC4C6D" w:rsidRDefault="00C72D39">
      <w:r w:rsidRPr="00C72D39">
        <w:t xml:space="preserve">                                                                                                           </w:t>
      </w:r>
      <w:r w:rsidR="00683691">
        <w:t xml:space="preserve">                   </w:t>
      </w:r>
    </w:p>
    <w:p w14:paraId="1CFC99CC" w14:textId="77777777" w:rsidR="008D6FD0" w:rsidRDefault="008D6FD0"/>
    <w:p w14:paraId="4F64DB81" w14:textId="77777777" w:rsidR="008D6FD0" w:rsidRDefault="008D6FD0"/>
    <w:p w14:paraId="5246C829" w14:textId="77777777" w:rsidR="001F7BA4" w:rsidRDefault="001F7BA4"/>
    <w:p w14:paraId="573D5D9D" w14:textId="77777777" w:rsidR="001F7BA4" w:rsidRDefault="008D6FD0">
      <w:r w:rsidRPr="00C72D39">
        <w:t>OBJAVA ZA MEDIJE</w:t>
      </w:r>
      <w:r>
        <w:t xml:space="preserve"> </w:t>
      </w:r>
    </w:p>
    <w:p w14:paraId="07F5E8A5" w14:textId="77777777" w:rsidR="003452EA" w:rsidRDefault="003452EA"/>
    <w:p w14:paraId="4770FF2C" w14:textId="77777777" w:rsidR="003452EA" w:rsidRDefault="003452EA" w:rsidP="003452EA">
      <w:pPr>
        <w:pBdr>
          <w:top w:val="nil"/>
          <w:left w:val="nil"/>
          <w:bottom w:val="nil"/>
          <w:right w:val="nil"/>
          <w:between w:val="nil"/>
        </w:pBdr>
        <w:shd w:val="clear" w:color="auto" w:fill="FFFFFF"/>
        <w:jc w:val="center"/>
        <w:rPr>
          <w:rFonts w:ascii="Arial" w:eastAsia="Arial" w:hAnsi="Arial" w:cs="Arial"/>
          <w:b/>
          <w:color w:val="222222"/>
          <w:sz w:val="28"/>
          <w:szCs w:val="28"/>
        </w:rPr>
      </w:pPr>
      <w:r>
        <w:rPr>
          <w:rFonts w:ascii="Arial" w:eastAsia="Arial" w:hAnsi="Arial" w:cs="Arial"/>
          <w:b/>
          <w:color w:val="222222"/>
          <w:sz w:val="28"/>
          <w:szCs w:val="28"/>
        </w:rPr>
        <w:t xml:space="preserve">Pokrenuta jedinstvena suradnja na domaćem tržištu između Studenca i </w:t>
      </w:r>
      <w:proofErr w:type="spellStart"/>
      <w:r>
        <w:rPr>
          <w:rFonts w:ascii="Arial" w:eastAsia="Arial" w:hAnsi="Arial" w:cs="Arial"/>
          <w:b/>
          <w:color w:val="222222"/>
          <w:sz w:val="28"/>
          <w:szCs w:val="28"/>
        </w:rPr>
        <w:t>Wolta</w:t>
      </w:r>
      <w:proofErr w:type="spellEnd"/>
      <w:r>
        <w:rPr>
          <w:rFonts w:ascii="Arial" w:eastAsia="Arial" w:hAnsi="Arial" w:cs="Arial"/>
          <w:b/>
          <w:color w:val="222222"/>
          <w:sz w:val="28"/>
          <w:szCs w:val="28"/>
        </w:rPr>
        <w:t xml:space="preserve"> </w:t>
      </w:r>
    </w:p>
    <w:p w14:paraId="54FA1F9D" w14:textId="77777777" w:rsidR="003452EA" w:rsidRDefault="003452EA" w:rsidP="003452EA">
      <w:pPr>
        <w:pBdr>
          <w:top w:val="nil"/>
          <w:left w:val="nil"/>
          <w:bottom w:val="nil"/>
          <w:right w:val="nil"/>
          <w:between w:val="nil"/>
        </w:pBdr>
        <w:shd w:val="clear" w:color="auto" w:fill="FFFFFF"/>
        <w:rPr>
          <w:rFonts w:ascii="Arial" w:eastAsia="Arial" w:hAnsi="Arial" w:cs="Arial"/>
          <w:b/>
          <w:color w:val="222222"/>
          <w:sz w:val="28"/>
          <w:szCs w:val="28"/>
        </w:rPr>
      </w:pPr>
    </w:p>
    <w:p w14:paraId="1A9BA1B4" w14:textId="77777777" w:rsidR="003452EA" w:rsidRDefault="003452EA" w:rsidP="003452EA">
      <w:pPr>
        <w:pBdr>
          <w:top w:val="nil"/>
          <w:left w:val="nil"/>
          <w:bottom w:val="nil"/>
          <w:right w:val="nil"/>
          <w:between w:val="nil"/>
        </w:pBdr>
        <w:shd w:val="clear" w:color="auto" w:fill="FFFFFF"/>
        <w:spacing w:after="120" w:line="276" w:lineRule="auto"/>
        <w:jc w:val="center"/>
        <w:rPr>
          <w:rFonts w:ascii="Arial" w:eastAsia="Arial" w:hAnsi="Arial" w:cs="Arial"/>
          <w:i/>
          <w:color w:val="222222"/>
        </w:rPr>
      </w:pPr>
      <w:r>
        <w:rPr>
          <w:rFonts w:ascii="Arial" w:eastAsia="Arial" w:hAnsi="Arial" w:cs="Arial"/>
          <w:i/>
          <w:color w:val="222222"/>
        </w:rPr>
        <w:t>Vodeće sektorske kompanije iz područja maloprodaje i online dostave ujedinile su svoje djelatnosti kako bi čim uspješnije odgovorile na potrebe suvremenog kupca</w:t>
      </w:r>
    </w:p>
    <w:p w14:paraId="5F973DCC" w14:textId="77777777" w:rsidR="003452EA" w:rsidRDefault="003452EA" w:rsidP="003452EA">
      <w:pPr>
        <w:pBdr>
          <w:top w:val="nil"/>
          <w:left w:val="nil"/>
          <w:bottom w:val="nil"/>
          <w:right w:val="nil"/>
          <w:between w:val="nil"/>
        </w:pBdr>
        <w:shd w:val="clear" w:color="auto" w:fill="FFFFFF"/>
        <w:jc w:val="center"/>
        <w:rPr>
          <w:rFonts w:ascii="Arial" w:eastAsia="Arial" w:hAnsi="Arial" w:cs="Arial"/>
          <w:i/>
          <w:color w:val="222222"/>
        </w:rPr>
      </w:pPr>
    </w:p>
    <w:p w14:paraId="482A98EB" w14:textId="22B9A0B8" w:rsidR="003452EA" w:rsidRDefault="003452EA" w:rsidP="003452EA">
      <w:pPr>
        <w:pBdr>
          <w:top w:val="nil"/>
          <w:left w:val="nil"/>
          <w:bottom w:val="nil"/>
          <w:right w:val="nil"/>
          <w:between w:val="nil"/>
        </w:pBdr>
        <w:shd w:val="clear" w:color="auto" w:fill="FFFFFF"/>
        <w:spacing w:after="120" w:line="276" w:lineRule="auto"/>
        <w:jc w:val="both"/>
        <w:rPr>
          <w:rFonts w:ascii="Arial" w:eastAsia="Arial" w:hAnsi="Arial" w:cs="Arial"/>
          <w:color w:val="222222"/>
        </w:rPr>
      </w:pPr>
      <w:r>
        <w:rPr>
          <w:rFonts w:ascii="Arial" w:eastAsia="Arial" w:hAnsi="Arial" w:cs="Arial"/>
          <w:b/>
          <w:color w:val="222222"/>
        </w:rPr>
        <w:t xml:space="preserve">Omiš, </w:t>
      </w:r>
      <w:r w:rsidR="00B448BD">
        <w:rPr>
          <w:rFonts w:ascii="Arial" w:eastAsia="Arial" w:hAnsi="Arial" w:cs="Arial"/>
          <w:b/>
          <w:color w:val="222222"/>
        </w:rPr>
        <w:t>07. srpnja</w:t>
      </w:r>
      <w:r>
        <w:rPr>
          <w:rFonts w:ascii="Arial" w:eastAsia="Arial" w:hAnsi="Arial" w:cs="Arial"/>
          <w:b/>
          <w:color w:val="222222"/>
        </w:rPr>
        <w:t xml:space="preserve"> 2021.</w:t>
      </w:r>
      <w:r>
        <w:rPr>
          <w:rFonts w:ascii="Arial" w:eastAsia="Arial" w:hAnsi="Arial" w:cs="Arial"/>
          <w:color w:val="222222"/>
        </w:rPr>
        <w:t xml:space="preserve"> – Studenac, jedan od vodećih maloprodajnih lanaca u Hrvatskoj, i </w:t>
      </w:r>
      <w:proofErr w:type="spellStart"/>
      <w:r>
        <w:rPr>
          <w:rFonts w:ascii="Arial" w:eastAsia="Arial" w:hAnsi="Arial" w:cs="Arial"/>
          <w:color w:val="222222"/>
        </w:rPr>
        <w:t>Wolt</w:t>
      </w:r>
      <w:proofErr w:type="spellEnd"/>
      <w:r>
        <w:rPr>
          <w:rFonts w:ascii="Arial" w:eastAsia="Arial" w:hAnsi="Arial" w:cs="Arial"/>
          <w:color w:val="222222"/>
        </w:rPr>
        <w:t>, jedna od vodećih europskih platformi za dostave, sklopili su ugovor o suradnji te pokreću  zajedničke online prodavaonice zatvorenog tipa (</w:t>
      </w:r>
      <w:proofErr w:type="spellStart"/>
      <w:r>
        <w:rPr>
          <w:rFonts w:ascii="Arial" w:eastAsia="Arial" w:hAnsi="Arial" w:cs="Arial"/>
          <w:i/>
          <w:color w:val="222222"/>
        </w:rPr>
        <w:t>dark</w:t>
      </w:r>
      <w:proofErr w:type="spellEnd"/>
      <w:r>
        <w:rPr>
          <w:rFonts w:ascii="Arial" w:eastAsia="Arial" w:hAnsi="Arial" w:cs="Arial"/>
          <w:i/>
          <w:color w:val="222222"/>
        </w:rPr>
        <w:t xml:space="preserve"> </w:t>
      </w:r>
      <w:proofErr w:type="spellStart"/>
      <w:r>
        <w:rPr>
          <w:rFonts w:ascii="Arial" w:eastAsia="Arial" w:hAnsi="Arial" w:cs="Arial"/>
          <w:i/>
          <w:color w:val="222222"/>
        </w:rPr>
        <w:t>stores</w:t>
      </w:r>
      <w:proofErr w:type="spellEnd"/>
      <w:r>
        <w:rPr>
          <w:rFonts w:ascii="Arial" w:eastAsia="Arial" w:hAnsi="Arial" w:cs="Arial"/>
          <w:i/>
          <w:color w:val="222222"/>
        </w:rPr>
        <w:t xml:space="preserve">) što je prva suradnja takve vrste u Hrvatskoj. </w:t>
      </w:r>
      <w:r>
        <w:rPr>
          <w:rFonts w:ascii="Arial" w:eastAsia="Arial" w:hAnsi="Arial" w:cs="Arial"/>
          <w:color w:val="222222"/>
        </w:rPr>
        <w:t xml:space="preserve">Otvorenja prvih prodavaonica u Splitu i Zagrebu predviđena su za kraj srpnja te kolovoz. </w:t>
      </w:r>
    </w:p>
    <w:p w14:paraId="25395919" w14:textId="77777777" w:rsidR="003452EA" w:rsidRDefault="003452EA" w:rsidP="003452EA">
      <w:pPr>
        <w:pBdr>
          <w:top w:val="nil"/>
          <w:left w:val="nil"/>
          <w:bottom w:val="nil"/>
          <w:right w:val="nil"/>
          <w:between w:val="nil"/>
        </w:pBdr>
        <w:shd w:val="clear" w:color="auto" w:fill="FFFFFF"/>
        <w:spacing w:before="100" w:after="120" w:line="276" w:lineRule="auto"/>
        <w:jc w:val="both"/>
        <w:rPr>
          <w:rFonts w:ascii="Arial" w:eastAsia="Arial" w:hAnsi="Arial" w:cs="Arial"/>
          <w:color w:val="222222"/>
        </w:rPr>
      </w:pPr>
      <w:r>
        <w:rPr>
          <w:rFonts w:ascii="Arial" w:eastAsia="Arial" w:hAnsi="Arial" w:cs="Arial"/>
          <w:color w:val="222222"/>
        </w:rPr>
        <w:t xml:space="preserve">Koncept </w:t>
      </w:r>
      <w:proofErr w:type="spellStart"/>
      <w:r>
        <w:rPr>
          <w:rFonts w:ascii="Arial" w:eastAsia="Arial" w:hAnsi="Arial" w:cs="Arial"/>
          <w:i/>
          <w:color w:val="222222"/>
        </w:rPr>
        <w:t>dark</w:t>
      </w:r>
      <w:proofErr w:type="spellEnd"/>
      <w:r>
        <w:rPr>
          <w:rFonts w:ascii="Arial" w:eastAsia="Arial" w:hAnsi="Arial" w:cs="Arial"/>
          <w:i/>
          <w:color w:val="222222"/>
        </w:rPr>
        <w:t xml:space="preserve"> </w:t>
      </w:r>
      <w:proofErr w:type="spellStart"/>
      <w:r>
        <w:rPr>
          <w:rFonts w:ascii="Arial" w:eastAsia="Arial" w:hAnsi="Arial" w:cs="Arial"/>
          <w:i/>
          <w:color w:val="222222"/>
        </w:rPr>
        <w:t>store</w:t>
      </w:r>
      <w:proofErr w:type="spellEnd"/>
      <w:r>
        <w:rPr>
          <w:rFonts w:ascii="Arial" w:eastAsia="Arial" w:hAnsi="Arial" w:cs="Arial"/>
          <w:i/>
          <w:color w:val="222222"/>
        </w:rPr>
        <w:t xml:space="preserve"> </w:t>
      </w:r>
      <w:r>
        <w:rPr>
          <w:rFonts w:ascii="Arial" w:eastAsia="Arial" w:hAnsi="Arial" w:cs="Arial"/>
          <w:color w:val="222222"/>
        </w:rPr>
        <w:t xml:space="preserve">podrazumijeva da kupci mogu naručiti proizvode isključivo putem platforme za dostavu, u ovom slučaju </w:t>
      </w:r>
      <w:proofErr w:type="spellStart"/>
      <w:r>
        <w:rPr>
          <w:rFonts w:ascii="Arial" w:eastAsia="Arial" w:hAnsi="Arial" w:cs="Arial"/>
          <w:color w:val="222222"/>
        </w:rPr>
        <w:t>Wolt</w:t>
      </w:r>
      <w:proofErr w:type="spellEnd"/>
      <w:r>
        <w:rPr>
          <w:rFonts w:ascii="Arial" w:eastAsia="Arial" w:hAnsi="Arial" w:cs="Arial"/>
          <w:color w:val="222222"/>
        </w:rPr>
        <w:t xml:space="preserve"> aplikacije. Studenac u partnerstvu osigurava proizvode  i opremu, dok su logistika i dostava robe u nadležnosti </w:t>
      </w:r>
      <w:proofErr w:type="spellStart"/>
      <w:r>
        <w:rPr>
          <w:rFonts w:ascii="Arial" w:eastAsia="Arial" w:hAnsi="Arial" w:cs="Arial"/>
          <w:color w:val="222222"/>
        </w:rPr>
        <w:t>Wolta</w:t>
      </w:r>
      <w:proofErr w:type="spellEnd"/>
      <w:r>
        <w:rPr>
          <w:rFonts w:ascii="Arial" w:eastAsia="Arial" w:hAnsi="Arial" w:cs="Arial"/>
          <w:color w:val="222222"/>
        </w:rPr>
        <w:t>.</w:t>
      </w:r>
    </w:p>
    <w:p w14:paraId="241BD2E0" w14:textId="77777777" w:rsidR="003452EA" w:rsidRDefault="003452EA" w:rsidP="003452EA">
      <w:pPr>
        <w:jc w:val="both"/>
      </w:pPr>
      <w:r>
        <w:rPr>
          <w:rFonts w:ascii="Arial" w:eastAsia="Arial" w:hAnsi="Arial" w:cs="Arial"/>
          <w:color w:val="222222"/>
        </w:rPr>
        <w:t xml:space="preserve">„Ponosni smo na suradnju Studenca i </w:t>
      </w:r>
      <w:proofErr w:type="spellStart"/>
      <w:r>
        <w:rPr>
          <w:rFonts w:ascii="Arial" w:eastAsia="Arial" w:hAnsi="Arial" w:cs="Arial"/>
          <w:color w:val="222222"/>
        </w:rPr>
        <w:t>Wolta</w:t>
      </w:r>
      <w:proofErr w:type="spellEnd"/>
      <w:r>
        <w:rPr>
          <w:rFonts w:ascii="Arial" w:eastAsia="Arial" w:hAnsi="Arial" w:cs="Arial"/>
          <w:color w:val="222222"/>
        </w:rPr>
        <w:t>, posebice jer je to prva ovakve vrste u Hrvatskoj, između maloprodajnog lanca i tvrtke za online dostavu. Suradnja ujedno osnažuje suvremena tržišna kretanja udružujući nas kao jedne od vodećih sektorskih subjekata u svojim područjima poslovanja.</w:t>
      </w:r>
      <w:r>
        <w:t xml:space="preserve"> </w:t>
      </w:r>
      <w:r>
        <w:rPr>
          <w:rFonts w:ascii="Arial" w:eastAsia="Arial" w:hAnsi="Arial" w:cs="Arial"/>
          <w:color w:val="222222"/>
        </w:rPr>
        <w:t xml:space="preserve">Naime, nakon što je Studenac od 2018. godine gotovo utrostručio veličinu prodajne mreže i prešao brojku od 1000 prodavaonica diljem Hrvatske, više nego ikada postali smo svjesni kako moramo iskoristiti sve prednosti digitalnih tehnologija da bismo našim kupcima pružili veću vrijednost, a partnerstvom s </w:t>
      </w:r>
      <w:proofErr w:type="spellStart"/>
      <w:r>
        <w:rPr>
          <w:rFonts w:ascii="Arial" w:eastAsia="Arial" w:hAnsi="Arial" w:cs="Arial"/>
          <w:color w:val="222222"/>
        </w:rPr>
        <w:t>Woltom</w:t>
      </w:r>
      <w:proofErr w:type="spellEnd"/>
      <w:r>
        <w:rPr>
          <w:rFonts w:ascii="Arial" w:eastAsia="Arial" w:hAnsi="Arial" w:cs="Arial"/>
          <w:color w:val="222222"/>
        </w:rPr>
        <w:t xml:space="preserve"> idemo upravo u tom smjeru</w:t>
      </w:r>
      <w:r>
        <w:rPr>
          <w:rFonts w:ascii="Arial" w:eastAsia="Arial" w:hAnsi="Arial" w:cs="Arial"/>
          <w:b/>
          <w:color w:val="222222"/>
        </w:rPr>
        <w:t xml:space="preserve">. </w:t>
      </w:r>
      <w:r>
        <w:rPr>
          <w:rFonts w:ascii="Arial" w:eastAsia="Arial" w:hAnsi="Arial" w:cs="Arial"/>
          <w:color w:val="222222"/>
        </w:rPr>
        <w:t xml:space="preserve">Nastavljamo tako s ulaganjem u inovativnosti poslovanja i razvoj te aktivno osluškujemo dinamično tržište i tražimo prilike kako bismo čim uspješnije odgovorili na potrebe naših kupaca“, </w:t>
      </w:r>
      <w:r w:rsidRPr="00685670">
        <w:rPr>
          <w:rFonts w:ascii="Arial" w:eastAsia="Arial" w:hAnsi="Arial" w:cs="Arial"/>
          <w:bCs/>
          <w:color w:val="222222"/>
        </w:rPr>
        <w:t>izjavila je</w:t>
      </w:r>
      <w:r>
        <w:rPr>
          <w:rFonts w:ascii="Arial" w:eastAsia="Arial" w:hAnsi="Arial" w:cs="Arial"/>
          <w:b/>
          <w:color w:val="222222"/>
        </w:rPr>
        <w:t xml:space="preserve"> Nina Mimica, direktorica Sektora marketinga u Studencu </w:t>
      </w:r>
      <w:r>
        <w:rPr>
          <w:rFonts w:ascii="Arial" w:eastAsia="Arial" w:hAnsi="Arial" w:cs="Arial"/>
          <w:color w:val="222222"/>
        </w:rPr>
        <w:t>te dodala:</w:t>
      </w:r>
      <w:r>
        <w:rPr>
          <w:rFonts w:ascii="Arial" w:eastAsia="Arial" w:hAnsi="Arial" w:cs="Arial"/>
          <w:b/>
          <w:color w:val="222222"/>
        </w:rPr>
        <w:t xml:space="preserve"> „</w:t>
      </w:r>
      <w:r>
        <w:rPr>
          <w:rFonts w:ascii="Arial" w:eastAsia="Arial" w:hAnsi="Arial" w:cs="Arial"/>
          <w:color w:val="222222"/>
        </w:rPr>
        <w:t xml:space="preserve">Ujedno težimo tome da brojnim aktivnostima, poput Programa vjernosti „Moj  Studenac“ njegujemo kvalitetne  odnose s našim dosadašnjim vjernim kupcima te gradimo povjerenje s novima. U Studencu naglasak stavljamo na izvrsnosti  i predanosti u odnosu s kupcima, njihovom zadovoljstvu te ugodnom i pozitivnom iskustvu u kupnji.“ </w:t>
      </w:r>
    </w:p>
    <w:p w14:paraId="6C3244A4" w14:textId="77777777" w:rsidR="003452EA" w:rsidRDefault="003452EA" w:rsidP="003452EA">
      <w:pPr>
        <w:pBdr>
          <w:top w:val="nil"/>
          <w:left w:val="nil"/>
          <w:bottom w:val="nil"/>
          <w:right w:val="nil"/>
          <w:between w:val="nil"/>
        </w:pBdr>
        <w:shd w:val="clear" w:color="auto" w:fill="FFFFFF"/>
        <w:spacing w:before="100" w:after="120" w:line="276" w:lineRule="auto"/>
        <w:jc w:val="both"/>
        <w:rPr>
          <w:rFonts w:ascii="Arial" w:eastAsia="Arial" w:hAnsi="Arial" w:cs="Arial"/>
          <w:color w:val="222222"/>
        </w:rPr>
      </w:pPr>
      <w:r>
        <w:rPr>
          <w:rFonts w:ascii="Arial" w:eastAsia="Arial" w:hAnsi="Arial" w:cs="Arial"/>
          <w:color w:val="222222"/>
        </w:rPr>
        <w:t xml:space="preserve">Kompanije u suradnji preklapaju svoje ključne djelatnosti,  kako bi zajedničkim snagama udovoljile zahtjevima svojih suvremenih kupaca i suvremenog poslovanja. Dosadašnja uspješna suradnja proširena je ovim unaprjeđenim konceptom kako bi se kupcima pružila kvaliteta usluge koja u ovom obliku nije bila prisutna na domaćem tržištu. </w:t>
      </w:r>
    </w:p>
    <w:p w14:paraId="2D57692F" w14:textId="216F7EDD" w:rsidR="008266D8" w:rsidRDefault="003452EA" w:rsidP="003452EA">
      <w:pPr>
        <w:spacing w:before="240" w:after="288" w:line="276" w:lineRule="auto"/>
        <w:jc w:val="both"/>
        <w:rPr>
          <w:rFonts w:ascii="Arial" w:eastAsia="Arial" w:hAnsi="Arial" w:cs="Arial"/>
          <w:color w:val="222222"/>
        </w:rPr>
      </w:pPr>
      <w:sdt>
        <w:sdtPr>
          <w:tag w:val="goog_rdk_0"/>
          <w:id w:val="-1368514400"/>
          <w:showingPlcHdr/>
        </w:sdtPr>
        <w:sdtContent>
          <w:r w:rsidR="008266D8">
            <w:t xml:space="preserve">     </w:t>
          </w:r>
        </w:sdtContent>
      </w:sdt>
    </w:p>
    <w:p w14:paraId="5A015A60" w14:textId="77777777" w:rsidR="008266D8" w:rsidRDefault="008266D8" w:rsidP="003452EA">
      <w:pPr>
        <w:spacing w:before="240" w:after="288" w:line="276" w:lineRule="auto"/>
        <w:jc w:val="both"/>
        <w:rPr>
          <w:rFonts w:ascii="Arial" w:eastAsia="Arial" w:hAnsi="Arial" w:cs="Arial"/>
          <w:color w:val="222222"/>
        </w:rPr>
      </w:pPr>
    </w:p>
    <w:p w14:paraId="50066DAF" w14:textId="77777777" w:rsidR="008266D8" w:rsidRDefault="008266D8" w:rsidP="003452EA">
      <w:pPr>
        <w:spacing w:before="240" w:after="288" w:line="276" w:lineRule="auto"/>
        <w:jc w:val="both"/>
        <w:rPr>
          <w:rFonts w:ascii="Arial" w:eastAsia="Arial" w:hAnsi="Arial" w:cs="Arial"/>
          <w:color w:val="222222"/>
        </w:rPr>
      </w:pPr>
    </w:p>
    <w:p w14:paraId="2F3192C7" w14:textId="77777777" w:rsidR="008266D8" w:rsidRDefault="008266D8" w:rsidP="003452EA">
      <w:pPr>
        <w:spacing w:before="240" w:after="288" w:line="276" w:lineRule="auto"/>
        <w:jc w:val="both"/>
        <w:rPr>
          <w:rFonts w:ascii="Arial" w:eastAsia="Arial" w:hAnsi="Arial" w:cs="Arial"/>
          <w:color w:val="222222"/>
        </w:rPr>
      </w:pPr>
    </w:p>
    <w:p w14:paraId="62DBB304" w14:textId="77777777" w:rsidR="008266D8" w:rsidRDefault="008266D8" w:rsidP="003452EA">
      <w:pPr>
        <w:spacing w:before="240" w:after="288" w:line="276" w:lineRule="auto"/>
        <w:jc w:val="both"/>
        <w:rPr>
          <w:rFonts w:ascii="Arial" w:eastAsia="Arial" w:hAnsi="Arial" w:cs="Arial"/>
          <w:color w:val="222222"/>
        </w:rPr>
      </w:pPr>
    </w:p>
    <w:p w14:paraId="023C284D" w14:textId="77777777" w:rsidR="0070750D" w:rsidRDefault="0070750D" w:rsidP="003452EA">
      <w:pPr>
        <w:spacing w:before="240" w:after="288" w:line="276" w:lineRule="auto"/>
        <w:jc w:val="both"/>
        <w:rPr>
          <w:rFonts w:ascii="Arial" w:eastAsia="Arial" w:hAnsi="Arial" w:cs="Arial"/>
          <w:color w:val="222222"/>
        </w:rPr>
      </w:pPr>
    </w:p>
    <w:p w14:paraId="5F802802" w14:textId="3E73F99F" w:rsidR="003452EA" w:rsidRDefault="008266D8" w:rsidP="003452EA">
      <w:pPr>
        <w:spacing w:before="240" w:after="288" w:line="276" w:lineRule="auto"/>
        <w:jc w:val="both"/>
        <w:rPr>
          <w:rFonts w:ascii="Arial" w:eastAsia="Arial" w:hAnsi="Arial" w:cs="Arial"/>
          <w:color w:val="222222"/>
        </w:rPr>
      </w:pPr>
      <w:r>
        <w:rPr>
          <w:rFonts w:ascii="Arial" w:eastAsia="Arial" w:hAnsi="Arial" w:cs="Arial"/>
          <w:color w:val="222222"/>
        </w:rPr>
        <w:t>„</w:t>
      </w:r>
      <w:r w:rsidR="003452EA">
        <w:rPr>
          <w:rFonts w:ascii="Arial" w:eastAsia="Arial" w:hAnsi="Arial" w:cs="Arial"/>
          <w:color w:val="222222"/>
        </w:rPr>
        <w:t xml:space="preserve">Brzina dostave, širina ponude i pristupačnost cijena primarno utječu na zadovoljstvo i iskustvo korisnika te smo se iz tog razloga odlučili na partnerstvo sa Studencem. Od samog ulaska na hrvatsko tržište, </w:t>
      </w:r>
      <w:proofErr w:type="spellStart"/>
      <w:r w:rsidR="003452EA">
        <w:rPr>
          <w:rFonts w:ascii="Arial" w:eastAsia="Arial" w:hAnsi="Arial" w:cs="Arial"/>
          <w:color w:val="222222"/>
        </w:rPr>
        <w:t>Wolt</w:t>
      </w:r>
      <w:proofErr w:type="spellEnd"/>
      <w:r w:rsidR="003452EA">
        <w:rPr>
          <w:rFonts w:ascii="Arial" w:eastAsia="Arial" w:hAnsi="Arial" w:cs="Arial"/>
          <w:color w:val="222222"/>
        </w:rPr>
        <w:t xml:space="preserve"> je postavio visoke standarde u dizajnu aplikacije, marketinškoj strategiji, profesionalnosti dostavljača te brzini dostave. Prema službenim podacima do sada je </w:t>
      </w:r>
      <w:proofErr w:type="spellStart"/>
      <w:r w:rsidR="003452EA">
        <w:rPr>
          <w:rFonts w:ascii="Arial" w:eastAsia="Arial" w:hAnsi="Arial" w:cs="Arial"/>
          <w:color w:val="222222"/>
        </w:rPr>
        <w:t>Wolt</w:t>
      </w:r>
      <w:proofErr w:type="spellEnd"/>
      <w:r w:rsidR="003452EA">
        <w:rPr>
          <w:rFonts w:ascii="Arial" w:eastAsia="Arial" w:hAnsi="Arial" w:cs="Arial"/>
          <w:color w:val="222222"/>
        </w:rPr>
        <w:t xml:space="preserve"> aplikaciju u Hrvatskoj preuzelo preko 800,000 korisnika. Broj aktivnih korisnika i logistička mreža koju je </w:t>
      </w:r>
      <w:proofErr w:type="spellStart"/>
      <w:r w:rsidR="003452EA">
        <w:rPr>
          <w:rFonts w:ascii="Arial" w:eastAsia="Arial" w:hAnsi="Arial" w:cs="Arial"/>
          <w:color w:val="222222"/>
        </w:rPr>
        <w:t>Wolt</w:t>
      </w:r>
      <w:proofErr w:type="spellEnd"/>
      <w:r w:rsidR="003452EA">
        <w:rPr>
          <w:rFonts w:ascii="Arial" w:eastAsia="Arial" w:hAnsi="Arial" w:cs="Arial"/>
          <w:color w:val="222222"/>
        </w:rPr>
        <w:t xml:space="preserve"> izgradio omogućuje ultra brzu dostavu, koju su korisnici ocijenili kao najbržu na tržištu. Suradnja sa Studencem predstavlja važan iskorak te unosi novitete zahvaljujući kojima možemo korisnicima unutar 30 minuta omogućiti pristup širokom rasponu namirnica i hrane po još pristupačnijim cijenama. Inovativnost i kvalitetna partnerstva poput ovog izdvajaju </w:t>
      </w:r>
      <w:proofErr w:type="spellStart"/>
      <w:r w:rsidR="003452EA">
        <w:rPr>
          <w:rFonts w:ascii="Arial" w:eastAsia="Arial" w:hAnsi="Arial" w:cs="Arial"/>
          <w:color w:val="222222"/>
        </w:rPr>
        <w:t>Wolt</w:t>
      </w:r>
      <w:proofErr w:type="spellEnd"/>
      <w:r w:rsidR="003452EA">
        <w:rPr>
          <w:rFonts w:ascii="Arial" w:eastAsia="Arial" w:hAnsi="Arial" w:cs="Arial"/>
          <w:color w:val="222222"/>
        </w:rPr>
        <w:t xml:space="preserve"> na sve dinamičnijem tržištu te pozicioniraju </w:t>
      </w:r>
      <w:proofErr w:type="spellStart"/>
      <w:r w:rsidR="003452EA">
        <w:rPr>
          <w:rFonts w:ascii="Arial" w:eastAsia="Arial" w:hAnsi="Arial" w:cs="Arial"/>
          <w:color w:val="222222"/>
        </w:rPr>
        <w:t>Wolt</w:t>
      </w:r>
      <w:proofErr w:type="spellEnd"/>
      <w:r w:rsidR="003452EA">
        <w:rPr>
          <w:rFonts w:ascii="Arial" w:eastAsia="Arial" w:hAnsi="Arial" w:cs="Arial"/>
          <w:color w:val="222222"/>
        </w:rPr>
        <w:t xml:space="preserve"> kao preferiranu aplikaciju za dostavu namirnica i hrane“,  </w:t>
      </w:r>
      <w:r w:rsidR="003452EA" w:rsidRPr="00685670">
        <w:rPr>
          <w:rFonts w:ascii="Arial" w:eastAsia="Arial" w:hAnsi="Arial" w:cs="Arial"/>
          <w:bCs/>
          <w:color w:val="222222"/>
        </w:rPr>
        <w:t>poručio je</w:t>
      </w:r>
      <w:r w:rsidR="003452EA">
        <w:rPr>
          <w:rFonts w:ascii="Arial" w:eastAsia="Arial" w:hAnsi="Arial" w:cs="Arial"/>
          <w:b/>
          <w:color w:val="222222"/>
        </w:rPr>
        <w:t xml:space="preserve">  Matko Katanec, regionalni direktor </w:t>
      </w:r>
      <w:proofErr w:type="spellStart"/>
      <w:r w:rsidR="003452EA">
        <w:rPr>
          <w:rFonts w:ascii="Arial" w:eastAsia="Arial" w:hAnsi="Arial" w:cs="Arial"/>
          <w:b/>
          <w:color w:val="222222"/>
        </w:rPr>
        <w:t>Wolta</w:t>
      </w:r>
      <w:proofErr w:type="spellEnd"/>
      <w:r w:rsidR="003452EA">
        <w:rPr>
          <w:rFonts w:ascii="Arial" w:eastAsia="Arial" w:hAnsi="Arial" w:cs="Arial"/>
          <w:b/>
          <w:color w:val="222222"/>
        </w:rPr>
        <w:t>.</w:t>
      </w:r>
    </w:p>
    <w:p w14:paraId="58270F22" w14:textId="13172C21" w:rsidR="003452EA" w:rsidRDefault="003452EA" w:rsidP="003452EA">
      <w:pPr>
        <w:pBdr>
          <w:top w:val="nil"/>
          <w:left w:val="nil"/>
          <w:bottom w:val="nil"/>
          <w:right w:val="nil"/>
          <w:between w:val="nil"/>
        </w:pBdr>
        <w:shd w:val="clear" w:color="auto" w:fill="FFFFFF"/>
        <w:spacing w:after="120" w:line="276" w:lineRule="auto"/>
        <w:jc w:val="both"/>
        <w:rPr>
          <w:rFonts w:ascii="Arial" w:eastAsia="Arial" w:hAnsi="Arial" w:cs="Arial"/>
          <w:color w:val="222222"/>
        </w:rPr>
      </w:pPr>
      <w:r>
        <w:rPr>
          <w:rFonts w:ascii="Arial" w:eastAsia="Arial" w:hAnsi="Arial" w:cs="Arial"/>
          <w:color w:val="000000"/>
        </w:rPr>
        <w:t xml:space="preserve">Studenac nastavlja raditi na uvođenju novih i unaprjeđenju postojećih aktivnosti, ulaganju u inovativnost i digitalizaciju te na razvoju kvalitetnih suradnji, u svrhu što boljeg pozicioniranja kao najboljeg izbora u svakom susjedstvu u kojem je prisutan i kao onoga koji odgovara na potrebe svojih kupaca kada trebaju ‘i sitno i bitno’. </w:t>
      </w:r>
    </w:p>
    <w:p w14:paraId="08847669" w14:textId="77777777" w:rsidR="008266D8" w:rsidRDefault="008266D8" w:rsidP="003452EA">
      <w:pPr>
        <w:spacing w:before="240" w:line="276" w:lineRule="auto"/>
        <w:jc w:val="both"/>
        <w:rPr>
          <w:rFonts w:ascii="Arial" w:eastAsia="Arial" w:hAnsi="Arial" w:cs="Arial"/>
          <w:b/>
          <w:sz w:val="20"/>
          <w:szCs w:val="20"/>
        </w:rPr>
      </w:pPr>
    </w:p>
    <w:p w14:paraId="34CEFEE1" w14:textId="77777777" w:rsidR="008266D8" w:rsidRDefault="008266D8" w:rsidP="003452EA">
      <w:pPr>
        <w:spacing w:before="240" w:line="276" w:lineRule="auto"/>
        <w:jc w:val="both"/>
        <w:rPr>
          <w:rFonts w:ascii="Arial" w:eastAsia="Arial" w:hAnsi="Arial" w:cs="Arial"/>
          <w:b/>
          <w:sz w:val="20"/>
          <w:szCs w:val="20"/>
        </w:rPr>
      </w:pPr>
    </w:p>
    <w:p w14:paraId="6D7C766C" w14:textId="5CBF5FE7" w:rsidR="003452EA" w:rsidRDefault="003452EA" w:rsidP="003452EA">
      <w:pPr>
        <w:spacing w:before="240" w:line="276" w:lineRule="auto"/>
        <w:jc w:val="both"/>
        <w:rPr>
          <w:rFonts w:ascii="Arial" w:eastAsia="Arial" w:hAnsi="Arial" w:cs="Arial"/>
          <w:b/>
          <w:sz w:val="20"/>
          <w:szCs w:val="20"/>
        </w:rPr>
      </w:pPr>
      <w:r>
        <w:rPr>
          <w:rFonts w:ascii="Arial" w:eastAsia="Arial" w:hAnsi="Arial" w:cs="Arial"/>
          <w:b/>
          <w:sz w:val="20"/>
          <w:szCs w:val="20"/>
        </w:rPr>
        <w:t>Kontakt za medije:</w:t>
      </w:r>
    </w:p>
    <w:p w14:paraId="5AD7FCBA" w14:textId="77777777" w:rsidR="003452EA" w:rsidRDefault="003452EA" w:rsidP="003452EA">
      <w:p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Ivona Radić, Pragma komunikacije za Studenac</w:t>
      </w:r>
    </w:p>
    <w:p w14:paraId="2B075033" w14:textId="77777777" w:rsidR="003452EA" w:rsidRDefault="003452EA" w:rsidP="003452EA">
      <w:p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+385 91 4772 462</w:t>
      </w:r>
    </w:p>
    <w:p w14:paraId="529C8C31" w14:textId="77777777" w:rsidR="003452EA" w:rsidRDefault="003452EA" w:rsidP="003452EA">
      <w:pPr>
        <w:pBdr>
          <w:top w:val="nil"/>
          <w:left w:val="nil"/>
          <w:bottom w:val="nil"/>
          <w:right w:val="nil"/>
          <w:between w:val="nil"/>
        </w:pBdr>
        <w:spacing w:line="276" w:lineRule="auto"/>
        <w:jc w:val="both"/>
        <w:rPr>
          <w:rFonts w:ascii="Arial" w:eastAsia="Arial" w:hAnsi="Arial" w:cs="Arial"/>
          <w:color w:val="000000"/>
          <w:sz w:val="20"/>
          <w:szCs w:val="20"/>
        </w:rPr>
      </w:pPr>
      <w:hyperlink r:id="rId7">
        <w:r>
          <w:rPr>
            <w:rFonts w:ascii="Arial" w:eastAsia="Arial" w:hAnsi="Arial" w:cs="Arial"/>
            <w:color w:val="0563C1"/>
            <w:sz w:val="20"/>
            <w:szCs w:val="20"/>
            <w:u w:val="single"/>
          </w:rPr>
          <w:t>studenac@pragma.hr</w:t>
        </w:r>
      </w:hyperlink>
      <w:r>
        <w:rPr>
          <w:rFonts w:ascii="Arial" w:eastAsia="Arial" w:hAnsi="Arial" w:cs="Arial"/>
          <w:color w:val="000000"/>
          <w:sz w:val="20"/>
          <w:szCs w:val="20"/>
        </w:rPr>
        <w:t xml:space="preserve"> </w:t>
      </w:r>
    </w:p>
    <w:p w14:paraId="5ABB2192" w14:textId="77777777" w:rsidR="003452EA" w:rsidRDefault="003452EA" w:rsidP="003452EA">
      <w:pPr>
        <w:pBdr>
          <w:bottom w:val="single" w:sz="12" w:space="1" w:color="000000"/>
        </w:pBdr>
        <w:spacing w:before="240" w:line="276" w:lineRule="auto"/>
        <w:jc w:val="both"/>
        <w:rPr>
          <w:rFonts w:ascii="Arial" w:eastAsia="Arial" w:hAnsi="Arial" w:cs="Arial"/>
        </w:rPr>
      </w:pPr>
    </w:p>
    <w:p w14:paraId="5803BBD9" w14:textId="77777777" w:rsidR="003452EA" w:rsidRDefault="003452EA" w:rsidP="003452EA">
      <w:pPr>
        <w:jc w:val="both"/>
        <w:rPr>
          <w:rFonts w:ascii="Arial" w:eastAsia="Arial" w:hAnsi="Arial" w:cs="Arial"/>
          <w:sz w:val="20"/>
          <w:szCs w:val="20"/>
        </w:rPr>
      </w:pPr>
      <w:r>
        <w:rPr>
          <w:rFonts w:ascii="Arial" w:eastAsia="Arial" w:hAnsi="Arial" w:cs="Arial"/>
          <w:b/>
          <w:sz w:val="20"/>
          <w:szCs w:val="20"/>
        </w:rPr>
        <w:t>Trgovački maloprodajni lanac Studenac</w:t>
      </w:r>
      <w:r>
        <w:rPr>
          <w:rFonts w:ascii="Arial" w:eastAsia="Arial" w:hAnsi="Arial" w:cs="Arial"/>
          <w:sz w:val="20"/>
          <w:szCs w:val="20"/>
        </w:rPr>
        <w:t xml:space="preserve"> kao kompanija posluje od 1991. godine. Kasnih 90-ih proširio je poslovanje otvaranjem veleprodajnog skladišta u </w:t>
      </w:r>
      <w:proofErr w:type="spellStart"/>
      <w:r>
        <w:rPr>
          <w:rFonts w:ascii="Arial" w:eastAsia="Arial" w:hAnsi="Arial" w:cs="Arial"/>
          <w:sz w:val="20"/>
          <w:szCs w:val="20"/>
        </w:rPr>
        <w:t>Dućama</w:t>
      </w:r>
      <w:proofErr w:type="spellEnd"/>
      <w:r>
        <w:rPr>
          <w:rFonts w:ascii="Arial" w:eastAsia="Arial" w:hAnsi="Arial" w:cs="Arial"/>
          <w:sz w:val="20"/>
          <w:szCs w:val="20"/>
        </w:rPr>
        <w:t xml:space="preserve"> i nekoli</w:t>
      </w:r>
      <w:r>
        <w:rPr>
          <w:rFonts w:ascii="Arial" w:eastAsia="Arial" w:hAnsi="Arial" w:cs="Arial"/>
          <w:color w:val="000000"/>
          <w:sz w:val="20"/>
          <w:szCs w:val="20"/>
        </w:rPr>
        <w:t>ko maloprodajnih trgovina u Omišu.</w:t>
      </w:r>
      <w:r>
        <w:rPr>
          <w:rFonts w:ascii="Arial" w:eastAsia="Arial" w:hAnsi="Arial" w:cs="Arial"/>
          <w:sz w:val="20"/>
          <w:szCs w:val="20"/>
        </w:rPr>
        <w:t xml:space="preserve"> </w:t>
      </w:r>
      <w:r>
        <w:rPr>
          <w:rFonts w:ascii="Arial" w:eastAsia="Arial" w:hAnsi="Arial" w:cs="Arial"/>
          <w:color w:val="000000"/>
          <w:sz w:val="20"/>
          <w:szCs w:val="20"/>
        </w:rPr>
        <w:t>Na današnji Studenac, trgovinu-susjed koja pogodnostima za kupce dosljedno prati svjetske trendove, najviše je utjecala 2018. kada počinje transformacija poslovanja popraćena akvizicijama i organskim rastom. Preuzimanjem Istarskih supermarketa i Sonika 2019. lanac jača svoju poziciju i posluje duž cijele jadranske obale. S</w:t>
      </w:r>
      <w:r>
        <w:rPr>
          <w:rFonts w:ascii="Arial" w:eastAsia="Arial" w:hAnsi="Arial" w:cs="Arial"/>
          <w:sz w:val="20"/>
          <w:szCs w:val="20"/>
        </w:rPr>
        <w:t xml:space="preserve">tatus utvrđuje 2021. preuzimanjem lanca Bure Trgovina, a važan poslovni iskorak iste godine čini otvaranjem prvih prodavaonica u Zagrebu. Dodatno, u 2022. Studenac preuzima Pemo, Kordun, </w:t>
      </w:r>
      <w:proofErr w:type="spellStart"/>
      <w:r>
        <w:rPr>
          <w:rFonts w:ascii="Arial" w:eastAsia="Arial" w:hAnsi="Arial" w:cs="Arial"/>
          <w:sz w:val="20"/>
          <w:szCs w:val="20"/>
        </w:rPr>
        <w:t>Duravit</w:t>
      </w:r>
      <w:proofErr w:type="spellEnd"/>
      <w:r>
        <w:rPr>
          <w:rFonts w:ascii="Arial" w:eastAsia="Arial" w:hAnsi="Arial" w:cs="Arial"/>
          <w:sz w:val="20"/>
          <w:szCs w:val="20"/>
        </w:rPr>
        <w:t xml:space="preserve"> i lanac Lonia te je sada prisutan u 16 županija i Zagrebu. </w:t>
      </w:r>
      <w:r>
        <w:rPr>
          <w:rFonts w:ascii="Arial" w:eastAsia="Arial" w:hAnsi="Arial" w:cs="Arial"/>
          <w:color w:val="000000"/>
          <w:sz w:val="20"/>
          <w:szCs w:val="20"/>
        </w:rPr>
        <w:t>Studenac trenutačno zapošljava više od 5500 djelatnika, ima više od 1000 prodavaonica te je među vodećim maloprodajnim lancima u Hrvatskoj.</w:t>
      </w:r>
      <w:r>
        <w:rPr>
          <w:rFonts w:ascii="Arial" w:eastAsia="Arial" w:hAnsi="Arial" w:cs="Arial"/>
          <w:sz w:val="20"/>
          <w:szCs w:val="20"/>
        </w:rPr>
        <w:t xml:space="preserve"> Više informacija dostupno je na </w:t>
      </w:r>
      <w:hyperlink r:id="rId8">
        <w:r>
          <w:rPr>
            <w:rFonts w:ascii="Arial" w:eastAsia="Arial" w:hAnsi="Arial" w:cs="Arial"/>
            <w:color w:val="0563C1"/>
            <w:sz w:val="20"/>
            <w:szCs w:val="20"/>
            <w:u w:val="single"/>
          </w:rPr>
          <w:t>studenac.hr</w:t>
        </w:r>
      </w:hyperlink>
      <w:r>
        <w:rPr>
          <w:rFonts w:ascii="Arial" w:eastAsia="Arial" w:hAnsi="Arial" w:cs="Arial"/>
          <w:sz w:val="20"/>
          <w:szCs w:val="20"/>
        </w:rPr>
        <w:t xml:space="preserve">, a priopćenja za medije na </w:t>
      </w:r>
      <w:hyperlink r:id="rId9">
        <w:r>
          <w:rPr>
            <w:rFonts w:ascii="Arial" w:eastAsia="Arial" w:hAnsi="Arial" w:cs="Arial"/>
            <w:color w:val="0563C1"/>
            <w:sz w:val="20"/>
            <w:szCs w:val="20"/>
            <w:u w:val="single"/>
          </w:rPr>
          <w:t>studenac.hr/press</w:t>
        </w:r>
      </w:hyperlink>
      <w:r>
        <w:rPr>
          <w:rFonts w:ascii="Arial" w:eastAsia="Arial" w:hAnsi="Arial" w:cs="Arial"/>
          <w:sz w:val="20"/>
          <w:szCs w:val="20"/>
        </w:rPr>
        <w:t xml:space="preserve">. </w:t>
      </w:r>
    </w:p>
    <w:p w14:paraId="224A5D8F" w14:textId="77777777" w:rsidR="003452EA" w:rsidRDefault="003452EA" w:rsidP="003452EA"/>
    <w:p w14:paraId="1A88B795" w14:textId="1F65302D" w:rsidR="00DC4C6D" w:rsidRDefault="00DC4C6D">
      <w:r>
        <w:lastRenderedPageBreak/>
        <w:br w:type="page"/>
      </w:r>
    </w:p>
    <w:p w14:paraId="7A77A133" w14:textId="77777777" w:rsidR="00B823BA" w:rsidRDefault="00B823BA"/>
    <w:sectPr w:rsidR="00B823B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2A9EF" w14:textId="77777777" w:rsidR="00E9707D" w:rsidRDefault="00E9707D" w:rsidP="00C72D39">
      <w:pPr>
        <w:spacing w:after="0" w:line="240" w:lineRule="auto"/>
      </w:pPr>
      <w:r>
        <w:separator/>
      </w:r>
    </w:p>
  </w:endnote>
  <w:endnote w:type="continuationSeparator" w:id="0">
    <w:p w14:paraId="29AD39B8" w14:textId="77777777" w:rsidR="00E9707D" w:rsidRDefault="00E9707D" w:rsidP="00C72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6267A" w14:textId="77777777" w:rsidR="00E9707D" w:rsidRDefault="00E9707D" w:rsidP="00C72D39">
      <w:pPr>
        <w:spacing w:after="0" w:line="240" w:lineRule="auto"/>
      </w:pPr>
      <w:r>
        <w:separator/>
      </w:r>
    </w:p>
  </w:footnote>
  <w:footnote w:type="continuationSeparator" w:id="0">
    <w:p w14:paraId="734AAD4A" w14:textId="77777777" w:rsidR="00E9707D" w:rsidRDefault="00E9707D" w:rsidP="00C72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B46B" w14:textId="22009044" w:rsidR="00B045E6" w:rsidRDefault="00B045E6">
    <w:pPr>
      <w:pStyle w:val="Zaglavlje"/>
    </w:pPr>
    <w:r>
      <w:rPr>
        <w:noProof/>
      </w:rPr>
      <w:drawing>
        <wp:anchor distT="0" distB="0" distL="114300" distR="114300" simplePos="0" relativeHeight="251658240" behindDoc="1" locked="0" layoutInCell="1" allowOverlap="1" wp14:anchorId="3AED3561" wp14:editId="5A438C5B">
          <wp:simplePos x="0" y="0"/>
          <wp:positionH relativeFrom="column">
            <wp:posOffset>4404360</wp:posOffset>
          </wp:positionH>
          <wp:positionV relativeFrom="paragraph">
            <wp:posOffset>517525</wp:posOffset>
          </wp:positionV>
          <wp:extent cx="1932305" cy="1085215"/>
          <wp:effectExtent l="0" t="0" r="0" b="635"/>
          <wp:wrapTight wrapText="bothSides">
            <wp:wrapPolygon edited="0">
              <wp:start x="0" y="0"/>
              <wp:lineTo x="0" y="21233"/>
              <wp:lineTo x="21295" y="21233"/>
              <wp:lineTo x="21295" y="0"/>
              <wp:lineTo x="0" y="0"/>
            </wp:wrapPolygon>
          </wp:wrapTight>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5"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691"/>
    <w:rsid w:val="001F1739"/>
    <w:rsid w:val="001F7BA4"/>
    <w:rsid w:val="00270062"/>
    <w:rsid w:val="00270EE6"/>
    <w:rsid w:val="003452EA"/>
    <w:rsid w:val="00524A05"/>
    <w:rsid w:val="0066311A"/>
    <w:rsid w:val="00683691"/>
    <w:rsid w:val="0070750D"/>
    <w:rsid w:val="008266D8"/>
    <w:rsid w:val="008D6FD0"/>
    <w:rsid w:val="00966B60"/>
    <w:rsid w:val="009B10F0"/>
    <w:rsid w:val="00B045E6"/>
    <w:rsid w:val="00B448BD"/>
    <w:rsid w:val="00B823BA"/>
    <w:rsid w:val="00C11832"/>
    <w:rsid w:val="00C1586A"/>
    <w:rsid w:val="00C72D39"/>
    <w:rsid w:val="00DC4C6D"/>
    <w:rsid w:val="00E970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08614"/>
  <w15:chartTrackingRefBased/>
  <w15:docId w15:val="{F187C234-8732-4177-839C-9EEB6332A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C72D3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72D39"/>
  </w:style>
  <w:style w:type="paragraph" w:styleId="Podnoje">
    <w:name w:val="footer"/>
    <w:basedOn w:val="Normal"/>
    <w:link w:val="PodnojeChar"/>
    <w:uiPriority w:val="99"/>
    <w:unhideWhenUsed/>
    <w:rsid w:val="00C72D3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72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ac.hr/" TargetMode="External"/><Relationship Id="rId3" Type="http://schemas.openxmlformats.org/officeDocument/2006/relationships/settings" Target="settings.xml"/><Relationship Id="rId7" Type="http://schemas.openxmlformats.org/officeDocument/2006/relationships/hyperlink" Target="mailto:studenac@pragma.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tudenac.hr/pr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89916-C330-4AF9-AB56-76C2BC1CE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773</Words>
  <Characters>4410</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Škulje Makjanić</dc:creator>
  <cp:keywords/>
  <dc:description/>
  <cp:lastModifiedBy>Anja Škulje Makjanić</cp:lastModifiedBy>
  <cp:revision>6</cp:revision>
  <dcterms:created xsi:type="dcterms:W3CDTF">2022-07-07T06:59:00Z</dcterms:created>
  <dcterms:modified xsi:type="dcterms:W3CDTF">2022-07-07T07:08:00Z</dcterms:modified>
</cp:coreProperties>
</file>